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C9" w:rsidRPr="006D655E" w:rsidRDefault="00A101B3" w:rsidP="009338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6D655E">
        <w:rPr>
          <w:rFonts w:ascii="Times New Roman" w:hAnsi="Times New Roman" w:cs="Times New Roman"/>
          <w:b/>
          <w:bCs/>
          <w:lang w:val="kk-KZ"/>
        </w:rPr>
        <w:t>Ашық сабақтың қ</w:t>
      </w:r>
      <w:r w:rsidR="009338C9" w:rsidRPr="006D655E">
        <w:rPr>
          <w:rFonts w:ascii="Times New Roman" w:hAnsi="Times New Roman" w:cs="Times New Roman"/>
          <w:b/>
          <w:bCs/>
          <w:lang w:val="kk-KZ"/>
        </w:rPr>
        <w:t>ысқа</w:t>
      </w:r>
      <w:r w:rsidRPr="006D655E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9338C9" w:rsidRPr="006D655E">
        <w:rPr>
          <w:rFonts w:ascii="Times New Roman" w:hAnsi="Times New Roman" w:cs="Times New Roman"/>
          <w:b/>
          <w:bCs/>
          <w:lang w:val="kk-KZ"/>
        </w:rPr>
        <w:t>мерзімді жоспар</w:t>
      </w:r>
      <w:r w:rsidRPr="006D655E">
        <w:rPr>
          <w:rFonts w:ascii="Times New Roman" w:hAnsi="Times New Roman" w:cs="Times New Roman"/>
          <w:b/>
          <w:bCs/>
          <w:lang w:val="kk-KZ"/>
        </w:rPr>
        <w:t>ы</w:t>
      </w:r>
    </w:p>
    <w:p w:rsidR="009338C9" w:rsidRPr="006D655E" w:rsidRDefault="00A101B3" w:rsidP="009338C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6D655E">
        <w:rPr>
          <w:rFonts w:ascii="Times New Roman" w:hAnsi="Times New Roman" w:cs="Times New Roman"/>
          <w:b/>
          <w:bCs/>
          <w:lang w:val="kk-KZ"/>
        </w:rPr>
        <w:t xml:space="preserve">                    </w:t>
      </w:r>
    </w:p>
    <w:p w:rsidR="009338C9" w:rsidRPr="006D655E" w:rsidRDefault="006444CB" w:rsidP="009338C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№17</w:t>
      </w:r>
      <w:r w:rsidR="00892981" w:rsidRPr="006D655E">
        <w:rPr>
          <w:rFonts w:ascii="Times New Roman" w:hAnsi="Times New Roman" w:cs="Times New Roman"/>
          <w:b/>
          <w:lang w:val="kk-KZ"/>
        </w:rPr>
        <w:t>-сабақ</w:t>
      </w:r>
    </w:p>
    <w:tbl>
      <w:tblPr>
        <w:tblStyle w:val="a3"/>
        <w:tblW w:w="14567" w:type="dxa"/>
        <w:tblInd w:w="534" w:type="dxa"/>
        <w:tblLook w:val="04A0" w:firstRow="1" w:lastRow="0" w:firstColumn="1" w:lastColumn="0" w:noHBand="0" w:noVBand="1"/>
      </w:tblPr>
      <w:tblGrid>
        <w:gridCol w:w="2830"/>
        <w:gridCol w:w="11737"/>
      </w:tblGrid>
      <w:tr w:rsidR="009338C9" w:rsidRPr="005955AA" w:rsidTr="00A101B3">
        <w:tc>
          <w:tcPr>
            <w:tcW w:w="2830" w:type="dxa"/>
          </w:tcPr>
          <w:p w:rsidR="009338C9" w:rsidRPr="006D655E" w:rsidRDefault="009338C9" w:rsidP="001372CE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6D655E">
              <w:rPr>
                <w:rFonts w:ascii="Times New Roman" w:hAnsi="Times New Roman" w:cs="Times New Roman"/>
                <w:bCs/>
                <w:lang w:val="kk-KZ"/>
              </w:rPr>
              <w:t xml:space="preserve">Бөлім: </w:t>
            </w:r>
          </w:p>
        </w:tc>
        <w:tc>
          <w:tcPr>
            <w:tcW w:w="11737" w:type="dxa"/>
          </w:tcPr>
          <w:p w:rsidR="009338C9" w:rsidRPr="00EA633F" w:rsidRDefault="009338C9" w:rsidP="00EA633F">
            <w:pPr>
              <w:widowControl w:val="0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6D655E">
              <w:rPr>
                <w:rFonts w:ascii="Times New Roman" w:eastAsia="Times New Roman" w:hAnsi="Times New Roman" w:cs="Times New Roman"/>
                <w:lang w:val="kk-KZ"/>
              </w:rPr>
              <w:t>3-бөлім</w:t>
            </w:r>
            <w:r w:rsidR="00EA633F" w:rsidRPr="00EA633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:«Мен балаң жарық күнде сәуле қуған»</w:t>
            </w:r>
          </w:p>
        </w:tc>
      </w:tr>
      <w:tr w:rsidR="009338C9" w:rsidRPr="00EA633F" w:rsidTr="00A101B3">
        <w:tc>
          <w:tcPr>
            <w:tcW w:w="2830" w:type="dxa"/>
          </w:tcPr>
          <w:p w:rsidR="009338C9" w:rsidRPr="006D655E" w:rsidRDefault="009338C9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11737" w:type="dxa"/>
          </w:tcPr>
          <w:p w:rsidR="009338C9" w:rsidRPr="006D655E" w:rsidRDefault="005955AA" w:rsidP="001372CE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ДУСИМБАЕВА </w:t>
            </w:r>
            <w:bookmarkStart w:id="0" w:name="_GoBack"/>
            <w:bookmarkEnd w:id="0"/>
            <w:r w:rsidR="009338C9" w:rsidRPr="006D655E">
              <w:rPr>
                <w:rFonts w:ascii="Times New Roman" w:hAnsi="Times New Roman" w:cs="Times New Roman"/>
                <w:bCs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lang w:val="kk-KZ"/>
              </w:rPr>
              <w:t>ОЛДИР УСЕНОВНА</w:t>
            </w:r>
          </w:p>
        </w:tc>
      </w:tr>
      <w:tr w:rsidR="009338C9" w:rsidRPr="00EA633F" w:rsidTr="00A101B3">
        <w:tc>
          <w:tcPr>
            <w:tcW w:w="2830" w:type="dxa"/>
          </w:tcPr>
          <w:p w:rsidR="009338C9" w:rsidRPr="006D655E" w:rsidRDefault="009338C9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11737" w:type="dxa"/>
          </w:tcPr>
          <w:p w:rsidR="009338C9" w:rsidRPr="006D655E" w:rsidRDefault="00EA633F" w:rsidP="001372CE">
            <w:pPr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06.03.2023</w:t>
            </w:r>
          </w:p>
        </w:tc>
      </w:tr>
      <w:tr w:rsidR="009338C9" w:rsidRPr="006D655E" w:rsidTr="00A101B3">
        <w:tc>
          <w:tcPr>
            <w:tcW w:w="2830" w:type="dxa"/>
          </w:tcPr>
          <w:p w:rsidR="009338C9" w:rsidRPr="006D655E" w:rsidRDefault="009338C9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Сыныбы:</w:t>
            </w:r>
            <w:r w:rsidR="00EA633F">
              <w:rPr>
                <w:rFonts w:ascii="Times New Roman" w:hAnsi="Times New Roman" w:cs="Times New Roman"/>
                <w:lang w:val="kk-KZ"/>
              </w:rPr>
              <w:t>6 «А»</w:t>
            </w:r>
          </w:p>
        </w:tc>
        <w:tc>
          <w:tcPr>
            <w:tcW w:w="11737" w:type="dxa"/>
          </w:tcPr>
          <w:p w:rsidR="009338C9" w:rsidRPr="006D655E" w:rsidRDefault="009338C9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Қатысушылар</w:t>
            </w:r>
            <w:r w:rsidR="00581AD5">
              <w:rPr>
                <w:rFonts w:ascii="Times New Roman" w:hAnsi="Times New Roman" w:cs="Times New Roman"/>
                <w:lang w:val="kk-KZ"/>
              </w:rPr>
              <w:t xml:space="preserve"> саны:  25</w:t>
            </w:r>
            <w:r w:rsidRPr="006D655E">
              <w:rPr>
                <w:rFonts w:ascii="Times New Roman" w:hAnsi="Times New Roman" w:cs="Times New Roman"/>
                <w:lang w:val="kk-KZ"/>
              </w:rPr>
              <w:t xml:space="preserve">                 Қатыспағандар саны:</w:t>
            </w:r>
          </w:p>
        </w:tc>
      </w:tr>
      <w:tr w:rsidR="009338C9" w:rsidRPr="008625A0" w:rsidTr="00A101B3">
        <w:tc>
          <w:tcPr>
            <w:tcW w:w="2830" w:type="dxa"/>
          </w:tcPr>
          <w:p w:rsidR="009338C9" w:rsidRPr="006D655E" w:rsidRDefault="009338C9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11737" w:type="dxa"/>
          </w:tcPr>
          <w:p w:rsidR="009338C9" w:rsidRPr="006D655E" w:rsidRDefault="00EA633F" w:rsidP="001372CE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Күш атасы – Қажымұқан </w:t>
            </w:r>
          </w:p>
        </w:tc>
      </w:tr>
      <w:tr w:rsidR="009338C9" w:rsidRPr="005955AA" w:rsidTr="00A101B3">
        <w:tc>
          <w:tcPr>
            <w:tcW w:w="2830" w:type="dxa"/>
          </w:tcPr>
          <w:p w:rsidR="009338C9" w:rsidRPr="006D655E" w:rsidRDefault="009338C9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11737" w:type="dxa"/>
          </w:tcPr>
          <w:p w:rsidR="009338C9" w:rsidRPr="006D655E" w:rsidRDefault="00EA633F" w:rsidP="008625A0">
            <w:pPr>
              <w:pStyle w:val="a9"/>
              <w:rPr>
                <w:rFonts w:ascii="Times New Roman" w:hAnsi="Times New Roman"/>
                <w:lang w:val="kk-KZ"/>
              </w:rPr>
            </w:pPr>
            <w:r w:rsidRPr="00EA633F">
              <w:rPr>
                <w:rFonts w:ascii="Times New Roman" w:hAnsi="Times New Roman"/>
                <w:sz w:val="24"/>
                <w:szCs w:val="24"/>
                <w:lang w:val="kk-KZ"/>
              </w:rPr>
              <w:t>6.2.4.1 Әдеби көркемдегіш құралдарды пайдаланып шығармадағы табиғат көрінісін, оқиға орнын, кейіпкер бейнесін сипаттап жазу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338C9" w:rsidRPr="005955AA" w:rsidTr="00A101B3">
        <w:tc>
          <w:tcPr>
            <w:tcW w:w="2830" w:type="dxa"/>
          </w:tcPr>
          <w:p w:rsidR="009338C9" w:rsidRPr="006D655E" w:rsidRDefault="009338C9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11737" w:type="dxa"/>
          </w:tcPr>
          <w:p w:rsidR="00EA633F" w:rsidRDefault="001D5622" w:rsidP="00EA633F">
            <w:pP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 w:rsidRPr="006D655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EA633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Барлық оқушылар: </w:t>
            </w:r>
            <w:r w:rsidR="00EA633F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«Қажымұқан» хикаятындағы кейіпкерлер бейнесін сипаттау;</w:t>
            </w:r>
          </w:p>
          <w:p w:rsidR="00EA633F" w:rsidRDefault="00EA633F" w:rsidP="00EA633F">
            <w:pP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Көпшілігі: </w:t>
            </w:r>
            <w:r w:rsidRPr="007D2E54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шығармадағы табиғат көрінісін, оқиға орнын, кейіпкер бейнесін сипаттап жазу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;</w:t>
            </w:r>
          </w:p>
          <w:p w:rsidR="009338C9" w:rsidRPr="006D655E" w:rsidRDefault="00EA633F" w:rsidP="00EA633F">
            <w:pPr>
              <w:pStyle w:val="a9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Кейбір оқушылар: </w:t>
            </w:r>
            <w:r w:rsidRPr="007D2E54"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  <w:t>Әдеби көркемдегіш құралдарды пайдаланып шығармадағы табиғат көрінісін, оқиға орнын, кейіпкер бейнесін сипаттап жазу.</w:t>
            </w:r>
          </w:p>
        </w:tc>
      </w:tr>
      <w:tr w:rsidR="009338C9" w:rsidRPr="005955AA" w:rsidTr="00A101B3">
        <w:tc>
          <w:tcPr>
            <w:tcW w:w="2830" w:type="dxa"/>
          </w:tcPr>
          <w:p w:rsidR="009338C9" w:rsidRPr="006D655E" w:rsidRDefault="009338C9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color w:val="000000" w:themeColor="text1"/>
                <w:lang w:val="kk-KZ"/>
              </w:rPr>
              <w:t>Құндылықтарға баулу:</w:t>
            </w:r>
          </w:p>
        </w:tc>
        <w:tc>
          <w:tcPr>
            <w:tcW w:w="11737" w:type="dxa"/>
          </w:tcPr>
          <w:p w:rsidR="009338C9" w:rsidRPr="006D655E" w:rsidRDefault="009338C9" w:rsidP="0013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D655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«Мәңгілік ел» жалпыұлттық идеясы бойынша «</w:t>
            </w:r>
            <w:r w:rsidRPr="006D655E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Жалпыға бірдей еңбек қоғамы»</w:t>
            </w:r>
            <w:r w:rsidRPr="006D655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9338C9" w:rsidRPr="006D655E" w:rsidRDefault="00A101B3" w:rsidP="009338C9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6D655E">
        <w:rPr>
          <w:rFonts w:ascii="Times New Roman" w:hAnsi="Times New Roman" w:cs="Times New Roman"/>
          <w:b/>
          <w:bCs/>
          <w:lang w:val="kk-KZ"/>
        </w:rPr>
        <w:t xml:space="preserve">        </w:t>
      </w:r>
      <w:r w:rsidR="009338C9" w:rsidRPr="006D655E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45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72"/>
        <w:gridCol w:w="6205"/>
        <w:gridCol w:w="2065"/>
        <w:gridCol w:w="339"/>
        <w:gridCol w:w="8"/>
        <w:gridCol w:w="2116"/>
        <w:gridCol w:w="10"/>
        <w:gridCol w:w="1952"/>
      </w:tblGrid>
      <w:tr w:rsidR="00A101B3" w:rsidRPr="006D655E" w:rsidTr="005A1BBC">
        <w:tc>
          <w:tcPr>
            <w:tcW w:w="1872" w:type="dxa"/>
          </w:tcPr>
          <w:p w:rsidR="00892981" w:rsidRPr="006D655E" w:rsidRDefault="009338C9" w:rsidP="00A101B3">
            <w:pPr>
              <w:ind w:left="426" w:hanging="426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Сабақ кезеңі/</w:t>
            </w:r>
          </w:p>
          <w:p w:rsidR="009338C9" w:rsidRPr="006D655E" w:rsidRDefault="009338C9" w:rsidP="00A101B3">
            <w:pPr>
              <w:ind w:left="426" w:hanging="426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Уақыты</w:t>
            </w:r>
          </w:p>
        </w:tc>
        <w:tc>
          <w:tcPr>
            <w:tcW w:w="6205" w:type="dxa"/>
          </w:tcPr>
          <w:p w:rsidR="009338C9" w:rsidRPr="006D655E" w:rsidRDefault="009338C9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2412" w:type="dxa"/>
            <w:gridSpan w:val="3"/>
          </w:tcPr>
          <w:p w:rsidR="00987091" w:rsidRPr="006D655E" w:rsidRDefault="009338C9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 xml:space="preserve">Оқушының </w:t>
            </w:r>
          </w:p>
          <w:p w:rsidR="009338C9" w:rsidRPr="006D655E" w:rsidRDefault="009338C9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іс-әрекеті</w:t>
            </w:r>
          </w:p>
        </w:tc>
        <w:tc>
          <w:tcPr>
            <w:tcW w:w="2126" w:type="dxa"/>
            <w:gridSpan w:val="2"/>
          </w:tcPr>
          <w:p w:rsidR="009338C9" w:rsidRPr="006D655E" w:rsidRDefault="009338C9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952" w:type="dxa"/>
          </w:tcPr>
          <w:p w:rsidR="009338C9" w:rsidRPr="006D655E" w:rsidRDefault="009338C9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5A1BBC" w:rsidRPr="00EA633F" w:rsidTr="005A1BBC">
        <w:tc>
          <w:tcPr>
            <w:tcW w:w="1872" w:type="dxa"/>
          </w:tcPr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Қызығушылықты ояту</w:t>
            </w:r>
          </w:p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6205" w:type="dxa"/>
          </w:tcPr>
          <w:p w:rsidR="005A1BBC" w:rsidRDefault="005A1BBC" w:rsidP="00E67FC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І. Ұйымдастыру кезеңі. Жағымды психологиялық ахуал қалыптастыру: </w:t>
            </w:r>
          </w:p>
          <w:p w:rsidR="005A1BBC" w:rsidRDefault="005A1BBC" w:rsidP="00943C2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A06D07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Барлығымыз бірлесіп, жақсы еңбек ету үшін бір-бір жылы сөз айтып, бір-бірімізге жақсы тілек білдірейік. </w:t>
            </w:r>
            <w:r w:rsidR="00A06D07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«</w:t>
            </w:r>
            <w:r w:rsidRPr="00A06D07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Жақсы сөз</w:t>
            </w:r>
            <w:r w:rsidR="00943C28" w:rsidRPr="00A06D07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–</w:t>
            </w:r>
            <w:r w:rsidRPr="00A06D07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жарым ырыс</w:t>
            </w:r>
            <w:r w:rsidR="00A06D07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»</w:t>
            </w:r>
            <w:r w:rsidRPr="00A06D07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деген, сондықтан да алдарыңыз ашық, жарқын болсын деген тілекпен, бүгінгі ашық сабағымызды бастаймыз.</w:t>
            </w:r>
          </w:p>
          <w:p w:rsidR="00E16A81" w:rsidRDefault="005A1BBC" w:rsidP="00E67FC2">
            <w:pP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Топқа бөлу: 1-топ: «Қажымұқан», 2-топ: Алыптар», </w:t>
            </w:r>
          </w:p>
          <w:p w:rsidR="005A1BBC" w:rsidRDefault="005A1BBC" w:rsidP="00E67FC2">
            <w:pP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3-топ: «Балуандар»,4-топ: «Жігерлілер»</w:t>
            </w:r>
          </w:p>
          <w:p w:rsidR="005A1BBC" w:rsidRDefault="005A1BBC" w:rsidP="00E67FC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Қызығушылықты ояту</w:t>
            </w:r>
            <w:r w:rsidR="00E16A8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«Бес сурет, бір жауап» әдісі </w:t>
            </w:r>
          </w:p>
          <w:p w:rsidR="005A1BBC" w:rsidRPr="00FF7D86" w:rsidRDefault="005A1BBC" w:rsidP="00E67FC2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en-GB"/>
              </w:rPr>
            </w:pPr>
            <w:r w:rsidRPr="003F7962"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92996" cy="1012742"/>
                  <wp:effectExtent l="19050" t="0" r="2354" b="0"/>
                  <wp:docPr id="86031" name="Рисунок 5" descr="Описание: Картинки по запросу қажымұқан парижд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Описание: Картинки по запросу қажымұқан парижде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22" t="-1771" r="28857" b="1771"/>
                          <a:stretch/>
                        </pic:blipFill>
                        <pic:spPr bwMode="auto">
                          <a:xfrm>
                            <a:off x="0" y="0"/>
                            <a:ext cx="894420" cy="101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en-GB"/>
              </w:rPr>
              <w:t xml:space="preserve"> </w:t>
            </w:r>
            <w:r w:rsidRPr="003F7962"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402246" cy="1022125"/>
                  <wp:effectExtent l="19050" t="0" r="7454" b="0"/>
                  <wp:docPr id="86032" name="Рисунок 6" descr="Описание: Картинки по запросу қажымұқан парижд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Описание: Картинки по запросу қажымұқан парижде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96" cy="102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en-GB"/>
              </w:rPr>
              <w:t xml:space="preserve"> </w:t>
            </w:r>
            <w:r w:rsidRPr="003F7962"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309832" cy="964096"/>
                  <wp:effectExtent l="19050" t="0" r="4618" b="0"/>
                  <wp:docPr id="86033" name="Рисунок 7" descr="Описание: Картинки по запросу қажымұқан парижд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Описание: Картинки по запросу қажымұқан парижд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96" cy="96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en-GB"/>
              </w:rPr>
              <w:t xml:space="preserve"> </w:t>
            </w:r>
            <w:r w:rsidRPr="003F7962">
              <w:rPr>
                <w:rFonts w:ascii="Times New Roman" w:eastAsia="Times New Roman" w:hAnsi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471820" cy="961907"/>
                  <wp:effectExtent l="19050" t="0" r="0" b="0"/>
                  <wp:docPr id="86034" name="Рисунок 8" descr="Описание: Картинки по запросу қажымұқан парижд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Описание: Картинки по запросу қажымұқан парижд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202" cy="96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BBC" w:rsidRPr="00366B7A" w:rsidRDefault="005A1BBC" w:rsidP="00E67FC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66B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Оқушылар алдымен терминдермен жұмыс істеу барысында сипаттау мен суреттеу  тәсілдерінің синонимдес ұғым екенін түсініп, түрлерін ажыратады</w:t>
            </w:r>
          </w:p>
          <w:p w:rsidR="005A1BBC" w:rsidRPr="0064684D" w:rsidRDefault="005A1BBC" w:rsidP="00E67FC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66B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Суреттеу</w:t>
            </w:r>
            <w:r w:rsidRPr="00366B7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— әдебиетте әр түрлі жануарларды, табиғат құбылыстарын немесе жансыз нәрселерді адам кейпіне келтіріп </w:t>
            </w:r>
            <w:r w:rsidRPr="0064684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суреттейтін көркемдік тәсіл.</w:t>
            </w:r>
          </w:p>
          <w:p w:rsidR="005A1BBC" w:rsidRDefault="005A1BBC" w:rsidP="00E67FC2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4684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Жазушы кейде шығарма оқиғасын баяндау барысында оқиғаның болған жерімен, оқиғаға қатысушы кейіпкерлермен, олардың жеке басына тән өзгешеліктерімен, оларды қоршаған ортамен таныстырып өтеді. Бұл көбіне суреттеу</w:t>
            </w:r>
            <w:r w:rsidRPr="0064684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(сипаттау)</w:t>
            </w:r>
            <w:r w:rsidRPr="0064684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жолымен жүзеге асады.</w:t>
            </w:r>
          </w:p>
          <w:p w:rsidR="005A1BBC" w:rsidRPr="00366B7A" w:rsidRDefault="005955AA" w:rsidP="00E67FC2">
            <w:pPr>
              <w:spacing w:after="16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-1905</wp:posOffset>
                      </wp:positionV>
                      <wp:extent cx="1800225" cy="581025"/>
                      <wp:effectExtent l="0" t="0" r="9525" b="9525"/>
                      <wp:wrapNone/>
                      <wp:docPr id="237" name="Поле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A1BBC" w:rsidRPr="00366B7A" w:rsidRDefault="005A1BBC" w:rsidP="00E67FC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66B7A">
                                    <w:rPr>
                                      <w:rFonts w:ascii="Times New Roman" w:hAnsi="Times New Roman"/>
                                    </w:rPr>
                                    <w:t xml:space="preserve">табиғат көркін суреттеуді </w:t>
                                  </w:r>
                                  <w:hyperlink r:id="rId11" w:tooltip="Пейзаж" w:history="1">
                                    <w:r w:rsidRPr="00366B7A">
                                      <w:rPr>
                                        <w:rStyle w:val="aa"/>
                                        <w:rFonts w:ascii="Times New Roman" w:hAnsi="Times New Roman"/>
                                        <w:i/>
                                        <w:iCs/>
                                      </w:rPr>
                                      <w:t>пейзаж</w:t>
                                    </w:r>
                                  </w:hyperlink>
                                  <w:r w:rsidRPr="00366B7A">
                                    <w:rPr>
                                      <w:rFonts w:ascii="Times New Roman" w:hAnsi="Times New Roman"/>
                                    </w:rPr>
                                    <w:t xml:space="preserve"> дейді.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37" o:spid="_x0000_s1026" type="#_x0000_t202" style="position:absolute;margin-left:-.25pt;margin-top:-.15pt;width:141.75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" fillcolor="window" strokeweight=".5pt">
                      <v:path arrowok="t"/>
                      <v:textbox>
                        <w:txbxContent>
                          <w:p w:rsidR="005A1BBC" w:rsidRPr="00366B7A" w:rsidRDefault="005A1BBC" w:rsidP="00E67FC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66B7A">
                              <w:rPr>
                                <w:rFonts w:ascii="Times New Roman" w:hAnsi="Times New Roman"/>
                              </w:rPr>
                              <w:t xml:space="preserve">табиғат көркін суреттеуді </w:t>
                            </w:r>
                            <w:hyperlink r:id="rId12" w:tooltip="Пейзаж" w:history="1">
                              <w:r w:rsidRPr="00366B7A">
                                <w:rPr>
                                  <w:rStyle w:val="aa"/>
                                  <w:rFonts w:ascii="Times New Roman" w:hAnsi="Times New Roman"/>
                                  <w:i/>
                                  <w:iCs/>
                                </w:rPr>
                                <w:t>пейзаж</w:t>
                              </w:r>
                            </w:hyperlink>
                            <w:r w:rsidRPr="00366B7A">
                              <w:rPr>
                                <w:rFonts w:ascii="Times New Roman" w:hAnsi="Times New Roman"/>
                              </w:rPr>
                              <w:t xml:space="preserve"> дейді.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1BBC" w:rsidRDefault="005A1BBC" w:rsidP="00E67F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E67F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E67F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029585" cy="638175"/>
                  <wp:effectExtent l="0" t="0" r="0" b="9525"/>
                  <wp:docPr id="8603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58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2385" cy="628650"/>
                  <wp:effectExtent l="0" t="0" r="0" b="0"/>
                  <wp:docPr id="860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38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1BBC" w:rsidRPr="005D58B0" w:rsidRDefault="005A1BBC" w:rsidP="00E67FC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D58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Оқушылар әдебиет теориясы бойынша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ережелерді еске түсіріп, сабақ </w:t>
            </w:r>
            <w:r w:rsidRPr="005D58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тақырыбын анықтайды.</w:t>
            </w:r>
          </w:p>
          <w:p w:rsidR="005A1BBC" w:rsidRDefault="005A1BBC" w:rsidP="00E67FC2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Сабақтың тақырыбы мен мақсаты айқындалады.</w:t>
            </w:r>
          </w:p>
          <w:p w:rsidR="005A1BBC" w:rsidRPr="006D655E" w:rsidRDefault="005A1BBC" w:rsidP="00CA0BC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A0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kk-KZ"/>
              </w:rPr>
              <w:t>(КҮШ АТАСЫ – ҚАЖЫМҮҚАН )</w:t>
            </w:r>
          </w:p>
        </w:tc>
        <w:tc>
          <w:tcPr>
            <w:tcW w:w="2412" w:type="dxa"/>
            <w:gridSpan w:val="3"/>
          </w:tcPr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Оқушылар назарын сабаққа аудару.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Оқушылар жағымды ахуал қалыптастырады.</w:t>
            </w:r>
          </w:p>
          <w:p w:rsidR="005A1BBC" w:rsidRDefault="005A1BBC" w:rsidP="00726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5E13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Оқушылар әдебиет теориясы бойынша ережелерді еске түсіріп, сабақ тақырыбын анықтайды.</w:t>
            </w: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Сабақтың тақырыбы мен мақсаты айқындалады.</w:t>
            </w:r>
          </w:p>
        </w:tc>
        <w:tc>
          <w:tcPr>
            <w:tcW w:w="2126" w:type="dxa"/>
            <w:gridSpan w:val="2"/>
          </w:tcPr>
          <w:p w:rsidR="005A1BBC" w:rsidRPr="005A1BBC" w:rsidRDefault="005A1BBC" w:rsidP="007267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1BB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Қалыптастырушы бағалау</w:t>
            </w: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 «Одағайлар» әдісі</w:t>
            </w:r>
            <w:r>
              <w:rPr>
                <w:noProof/>
              </w:rPr>
              <w:drawing>
                <wp:inline distT="0" distB="0" distL="0" distR="0">
                  <wp:extent cx="685800" cy="447675"/>
                  <wp:effectExtent l="0" t="0" r="0" b="9525"/>
                  <wp:docPr id="8603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32" cy="45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Оооооо! – тамаша жауап;</w:t>
            </w: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86410" cy="486410"/>
                  <wp:effectExtent l="0" t="0" r="8890" b="8890"/>
                  <wp:docPr id="8603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Оййййй! – төмен жауап</w:t>
            </w: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52" w:type="dxa"/>
          </w:tcPr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6-сынып</w:t>
            </w:r>
          </w:p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 әдебиеті оқулығы</w:t>
            </w:r>
          </w:p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Pr="006D655E" w:rsidRDefault="005A1BBC" w:rsidP="005A1BB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1BBC" w:rsidRPr="00EA633F" w:rsidTr="005A1BBC">
        <w:tc>
          <w:tcPr>
            <w:tcW w:w="1872" w:type="dxa"/>
          </w:tcPr>
          <w:p w:rsidR="005A1BBC" w:rsidRPr="006D655E" w:rsidRDefault="005A1BBC" w:rsidP="0013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D655E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Жаңа сабаққа </w:t>
            </w:r>
            <w:r>
              <w:rPr>
                <w:rFonts w:ascii="Times New Roman" w:hAnsi="Times New Roman" w:cs="Times New Roman"/>
                <w:b/>
                <w:lang w:val="kk-KZ"/>
              </w:rPr>
              <w:t>бір қадам</w:t>
            </w:r>
          </w:p>
          <w:p w:rsidR="005A1BBC" w:rsidRPr="006D655E" w:rsidRDefault="005A1BBC" w:rsidP="00137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A1BBC" w:rsidRPr="003F7962" w:rsidRDefault="005A1BBC" w:rsidP="003F7962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7962">
              <w:rPr>
                <w:rFonts w:ascii="Times New Roman" w:hAnsi="Times New Roman" w:cs="Times New Roman"/>
                <w:b/>
                <w:lang w:val="kk-KZ"/>
              </w:rPr>
              <w:t>(айтылым</w:t>
            </w:r>
          </w:p>
          <w:p w:rsidR="005A1BBC" w:rsidRPr="006D655E" w:rsidRDefault="005A1BBC" w:rsidP="003F796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7962">
              <w:rPr>
                <w:rFonts w:ascii="Times New Roman" w:hAnsi="Times New Roman" w:cs="Times New Roman"/>
                <w:b/>
                <w:lang w:val="kk-KZ"/>
              </w:rPr>
              <w:t>жеке жұмыс)</w:t>
            </w:r>
          </w:p>
        </w:tc>
        <w:tc>
          <w:tcPr>
            <w:tcW w:w="6205" w:type="dxa"/>
          </w:tcPr>
          <w:p w:rsidR="005A1BBC" w:rsidRDefault="005A1BBC" w:rsidP="00E67FC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Мағынаны тану. </w:t>
            </w:r>
          </w:p>
          <w:p w:rsidR="005A1BBC" w:rsidRDefault="005A1BBC" w:rsidP="007674C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10FB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  Балалар, Енді хикаятты қаншалықты меңгердіңдер, кейіпкерлер қандай әсер қалдырды, қандай ой түйдіңдер, осының барлығы бүгінгі сабақ барысында байқалып, бағаланбақ.</w:t>
            </w:r>
          </w:p>
          <w:p w:rsidR="005A1BBC" w:rsidRPr="00382268" w:rsidRDefault="005A1BBC" w:rsidP="00E67FC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442720" cy="685800"/>
                  <wp:effectExtent l="0" t="0" r="5080" b="0"/>
                  <wp:docPr id="8603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472" cy="69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7B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«Сезімді ояту» әдісі</w:t>
            </w:r>
          </w:p>
          <w:tbl>
            <w:tblPr>
              <w:tblW w:w="566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368"/>
              <w:gridCol w:w="3016"/>
              <w:gridCol w:w="1281"/>
            </w:tblGrid>
            <w:tr w:rsidR="005A1BBC" w:rsidRPr="00382268" w:rsidTr="00E67FC2">
              <w:trPr>
                <w:trHeight w:val="110"/>
              </w:trPr>
              <w:tc>
                <w:tcPr>
                  <w:tcW w:w="566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hd w:val="clear" w:color="auto" w:fill="FFFFFF"/>
                    <w:spacing w:after="150" w:line="240" w:lineRule="auto"/>
                    <w:jc w:val="center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b/>
                      <w:bCs/>
                      <w:color w:val="28010F"/>
                      <w:sz w:val="24"/>
                      <w:szCs w:val="24"/>
                      <w:lang w:val="kk-KZ"/>
                    </w:rPr>
                    <w:t>Сезімді ояту</w:t>
                  </w:r>
                </w:p>
              </w:tc>
            </w:tr>
            <w:tr w:rsidR="005A1BBC" w:rsidRPr="00382268" w:rsidTr="00E67FC2">
              <w:trPr>
                <w:trHeight w:val="804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b/>
                      <w:bCs/>
                      <w:color w:val="28010F"/>
                      <w:sz w:val="24"/>
                      <w:szCs w:val="24"/>
                      <w:lang w:val="kk-KZ"/>
                    </w:rPr>
                    <w:t>Елестету</w:t>
                  </w:r>
                </w:p>
              </w:tc>
              <w:tc>
                <w:tcPr>
                  <w:tcW w:w="30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>Қажымұқан қандай кейіпкер</w:t>
                  </w:r>
                  <w:r w:rsidRPr="00382268"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>?</w:t>
                  </w:r>
                </w:p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5A1BBC" w:rsidRPr="00382268" w:rsidTr="00E67FC2">
              <w:trPr>
                <w:trHeight w:val="777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b/>
                      <w:bCs/>
                      <w:color w:val="28010F"/>
                      <w:sz w:val="24"/>
                      <w:szCs w:val="24"/>
                      <w:lang w:val="kk-KZ"/>
                    </w:rPr>
                    <w:t>Сүйсіну</w:t>
                  </w:r>
                </w:p>
              </w:tc>
              <w:tc>
                <w:tcPr>
                  <w:tcW w:w="30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674C6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8E0721"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>Қажымұқан</w:t>
                  </w:r>
                  <w:r w:rsidRPr="00382268"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>ның қандай қылығына сүйсіндің?</w:t>
                  </w:r>
                </w:p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5A1BBC" w:rsidRPr="00382268" w:rsidTr="00E67FC2">
              <w:trPr>
                <w:trHeight w:val="1305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b/>
                      <w:bCs/>
                      <w:color w:val="28010F"/>
                      <w:sz w:val="24"/>
                      <w:szCs w:val="24"/>
                      <w:lang w:val="kk-KZ"/>
                    </w:rPr>
                    <w:t>Жек көру</w:t>
                  </w:r>
                </w:p>
              </w:tc>
              <w:tc>
                <w:tcPr>
                  <w:tcW w:w="30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>Шығарма кейіпкерлерінің</w:t>
                  </w:r>
                  <w:r w:rsidRPr="00382268"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 xml:space="preserve"> қандай әрекеті ұнамады?</w:t>
                  </w:r>
                </w:p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5A1BBC" w:rsidRPr="00382268" w:rsidTr="00E67FC2">
              <w:trPr>
                <w:trHeight w:val="1305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b/>
                      <w:bCs/>
                      <w:color w:val="28010F"/>
                      <w:sz w:val="24"/>
                      <w:szCs w:val="24"/>
                      <w:lang w:val="kk-KZ"/>
                    </w:rPr>
                    <w:t>Жаны ашу</w:t>
                  </w:r>
                </w:p>
              </w:tc>
              <w:tc>
                <w:tcPr>
                  <w:tcW w:w="30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674C6">
                  <w:pPr>
                    <w:spacing w:after="15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 xml:space="preserve">Повестің қай жерінде </w:t>
                  </w:r>
                  <w:r w:rsidRPr="00F5329E"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>Қажымұқан</w:t>
                  </w:r>
                  <w:r w:rsidRPr="00382268"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>ға деген аяушылық сезімің пайда болды?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5A1BBC" w:rsidRPr="00382268" w:rsidTr="00E67FC2">
              <w:trPr>
                <w:trHeight w:val="777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b/>
                      <w:bCs/>
                      <w:color w:val="28010F"/>
                      <w:sz w:val="24"/>
                      <w:szCs w:val="24"/>
                      <w:lang w:val="kk-KZ"/>
                    </w:rPr>
                    <w:t>Өкініш</w:t>
                  </w:r>
                </w:p>
              </w:tc>
              <w:tc>
                <w:tcPr>
                  <w:tcW w:w="30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674C6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>Өкініш сезімі пайда болды ма , қашан?</w:t>
                  </w:r>
                </w:p>
                <w:p w:rsidR="005A1BBC" w:rsidRPr="00382268" w:rsidRDefault="005A1BBC" w:rsidP="007674C6">
                  <w:pPr>
                    <w:spacing w:after="15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  <w:tr w:rsidR="005A1BBC" w:rsidRPr="00382268" w:rsidTr="00E67FC2">
              <w:trPr>
                <w:trHeight w:val="804"/>
              </w:trPr>
              <w:tc>
                <w:tcPr>
                  <w:tcW w:w="13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b/>
                      <w:bCs/>
                      <w:color w:val="28010F"/>
                      <w:sz w:val="24"/>
                      <w:szCs w:val="24"/>
                      <w:lang w:val="kk-KZ"/>
                    </w:rPr>
                    <w:t>Таңдану</w:t>
                  </w:r>
                </w:p>
              </w:tc>
              <w:tc>
                <w:tcPr>
                  <w:tcW w:w="30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674C6">
                  <w:pPr>
                    <w:spacing w:after="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</w:rPr>
                  </w:pPr>
                  <w:r w:rsidRPr="00382268">
                    <w:rPr>
                      <w:rFonts w:ascii="Times New Roman" w:eastAsia="Times New Roman" w:hAnsi="Times New Roman"/>
                      <w:color w:val="28010F"/>
                      <w:sz w:val="24"/>
                      <w:szCs w:val="24"/>
                      <w:lang w:val="kk-KZ"/>
                    </w:rPr>
                    <w:t>Таңғалып риза болған сәтің ше?</w:t>
                  </w:r>
                </w:p>
                <w:p w:rsidR="005A1BBC" w:rsidRPr="00382268" w:rsidRDefault="005A1BBC" w:rsidP="007674C6">
                  <w:pPr>
                    <w:spacing w:after="150" w:line="240" w:lineRule="auto"/>
                    <w:jc w:val="both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1BBC" w:rsidRPr="00382268" w:rsidRDefault="005A1BBC" w:rsidP="0072670C">
                  <w:pPr>
                    <w:spacing w:after="150" w:line="240" w:lineRule="auto"/>
                    <w:rPr>
                      <w:rFonts w:ascii="Verdana" w:eastAsia="Times New Roman" w:hAnsi="Verdana"/>
                      <w:color w:val="000000"/>
                      <w:sz w:val="21"/>
                      <w:szCs w:val="21"/>
                      <w:lang w:val="kk-KZ"/>
                    </w:rPr>
                  </w:pPr>
                </w:p>
              </w:tc>
            </w:tr>
          </w:tbl>
          <w:p w:rsidR="005A1BBC" w:rsidRPr="00B90ADF" w:rsidRDefault="005A1BBC" w:rsidP="00E67FC2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b/>
                <w:bCs/>
                <w:color w:val="28010F"/>
                <w:sz w:val="24"/>
                <w:szCs w:val="24"/>
                <w:lang w:val="kk-KZ"/>
              </w:rPr>
            </w:pPr>
            <w:r w:rsidRPr="00B90ADF">
              <w:rPr>
                <w:rFonts w:ascii="Times New Roman" w:eastAsia="Times New Roman" w:hAnsi="Times New Roman"/>
                <w:b/>
                <w:bCs/>
                <w:color w:val="28010F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eastAsia="Times New Roman" w:hAnsi="Times New Roman"/>
                <w:b/>
                <w:bCs/>
                <w:color w:val="28010F"/>
                <w:sz w:val="24"/>
                <w:szCs w:val="24"/>
                <w:lang w:val="kk-KZ"/>
              </w:rPr>
              <w:t>:</w:t>
            </w:r>
          </w:p>
          <w:p w:rsidR="005A1BBC" w:rsidRPr="00B90ADF" w:rsidRDefault="005A1BBC" w:rsidP="00E67FC2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</w:pPr>
            <w:r w:rsidRPr="00B90ADF"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 xml:space="preserve">- </w:t>
            </w:r>
            <w:r w:rsidRPr="00573A5F"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>Қажымұқан</w:t>
            </w:r>
            <w:r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 xml:space="preserve"> бейнесін елестету арқылы сипаттайды</w:t>
            </w:r>
            <w:r w:rsidRPr="00B90ADF"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>;</w:t>
            </w:r>
          </w:p>
          <w:p w:rsidR="005A1BBC" w:rsidRPr="00B90ADF" w:rsidRDefault="005A1BBC" w:rsidP="00E67FC2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</w:pPr>
            <w:r w:rsidRPr="00B90ADF"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>Кейіпкердің өзіне ұнаған қасиетіне сүйсінеді</w:t>
            </w:r>
            <w:r w:rsidRPr="00B90ADF"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>;</w:t>
            </w:r>
          </w:p>
          <w:p w:rsidR="005A1BBC" w:rsidRDefault="005A1BBC" w:rsidP="00E67FC2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</w:pPr>
            <w:r w:rsidRPr="00B90ADF"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>Кейіпкерлердің ұнамаған қасиетін талдайды;</w:t>
            </w:r>
          </w:p>
          <w:p w:rsidR="005A1BBC" w:rsidRDefault="005A1BBC" w:rsidP="00E67FC2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>- Кейіпкерге жаны аяушылық сезімін білдіреді;</w:t>
            </w:r>
          </w:p>
          <w:p w:rsidR="005A1BBC" w:rsidRDefault="005A1BBC" w:rsidP="00E67FC2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lastRenderedPageBreak/>
              <w:t xml:space="preserve">- </w:t>
            </w:r>
            <w:r w:rsidRPr="00573A5F"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>Қажымұқан</w:t>
            </w:r>
            <w:r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 xml:space="preserve"> іс-әрекетіне байланысты өкініш сезімін білдіреді;</w:t>
            </w:r>
          </w:p>
          <w:p w:rsidR="005A1BBC" w:rsidRDefault="005A1BBC" w:rsidP="00E67FC2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28010F"/>
                <w:sz w:val="24"/>
                <w:szCs w:val="24"/>
                <w:lang w:val="kk-KZ"/>
              </w:rPr>
              <w:t>- Кейіпкердің іс-әрәкетіне таңданады.</w:t>
            </w:r>
          </w:p>
          <w:p w:rsidR="005A1BBC" w:rsidRPr="007674C6" w:rsidRDefault="005A1BBC" w:rsidP="007674C6">
            <w:pPr>
              <w:rPr>
                <w:lang w:val="kk-KZ"/>
              </w:rPr>
            </w:pPr>
          </w:p>
        </w:tc>
        <w:tc>
          <w:tcPr>
            <w:tcW w:w="2404" w:type="dxa"/>
            <w:gridSpan w:val="2"/>
          </w:tcPr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Оқушылар «Сезімді ояту» әдісі арқылы кейіпкер бейнесін талдайды.</w:t>
            </w:r>
          </w:p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Кестемен жұмыс жүргізеді.</w:t>
            </w:r>
          </w:p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4" w:type="dxa"/>
            <w:gridSpan w:val="2"/>
          </w:tcPr>
          <w:p w:rsidR="005A1BBC" w:rsidRDefault="005A1BBC" w:rsidP="0072670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gridSpan w:val="2"/>
          </w:tcPr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6-сынып</w:t>
            </w:r>
          </w:p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 әдебиеті оқулығы</w:t>
            </w:r>
          </w:p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5A1B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Оқулықпен жұмыс</w:t>
            </w:r>
          </w:p>
          <w:p w:rsidR="005A1BBC" w:rsidRDefault="005A1BBC" w:rsidP="005A1BBC">
            <w:pPr>
              <w:rPr>
                <w:lang w:val="kk-KZ"/>
              </w:rPr>
            </w:pPr>
          </w:p>
          <w:p w:rsidR="005A1BBC" w:rsidRDefault="005A1BBC" w:rsidP="005A1BBC">
            <w:pPr>
              <w:rPr>
                <w:lang w:val="kk-KZ"/>
              </w:rPr>
            </w:pPr>
          </w:p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А3 парағы,оқулық, маркер</w:t>
            </w:r>
          </w:p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5A1BBC" w:rsidRDefault="005A1BBC" w:rsidP="005A1BBC">
            <w:pP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5A1BBC" w:rsidRPr="006D655E" w:rsidRDefault="005A1BBC" w:rsidP="005A1BB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стикер</w:t>
            </w:r>
          </w:p>
        </w:tc>
      </w:tr>
      <w:tr w:rsidR="005A1BBC" w:rsidRPr="006D655E" w:rsidTr="005A1BBC">
        <w:trPr>
          <w:trHeight w:val="2970"/>
        </w:trPr>
        <w:tc>
          <w:tcPr>
            <w:tcW w:w="1872" w:type="dxa"/>
          </w:tcPr>
          <w:p w:rsidR="005A1BBC" w:rsidRPr="003F7962" w:rsidRDefault="005A1BBC" w:rsidP="001372CE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3F7962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>Сабақтың ортасы</w:t>
            </w:r>
          </w:p>
          <w:p w:rsidR="005A1BBC" w:rsidRPr="003F7962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7962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5A1BBC" w:rsidRPr="003F7962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7962">
              <w:rPr>
                <w:rFonts w:ascii="Times New Roman" w:hAnsi="Times New Roman" w:cs="Times New Roman"/>
                <w:lang w:val="kk-KZ"/>
              </w:rPr>
              <w:t>26 мин.</w:t>
            </w:r>
          </w:p>
          <w:p w:rsidR="005A1BBC" w:rsidRPr="003F7962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F796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165735</wp:posOffset>
                  </wp:positionV>
                  <wp:extent cx="655955" cy="427355"/>
                  <wp:effectExtent l="0" t="0" r="0" b="0"/>
                  <wp:wrapSquare wrapText="bothSides"/>
                  <wp:docPr id="86040" name="Рисунок 29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5" w:type="dxa"/>
          </w:tcPr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 w:line="210" w:lineRule="atLeast"/>
              <w:jc w:val="both"/>
              <w:rPr>
                <w:lang w:val="kk-KZ"/>
              </w:rPr>
            </w:pPr>
            <w:r w:rsidRPr="003F7962">
              <w:rPr>
                <w:b/>
                <w:bCs/>
                <w:lang w:val="kk-KZ"/>
              </w:rPr>
              <w:t>Тапсырма.</w:t>
            </w:r>
            <w:r w:rsidRPr="003F7962">
              <w:rPr>
                <w:lang w:val="kk-KZ"/>
              </w:rPr>
              <w:t xml:space="preserve">Шығарма үзінділерімен танысады. Оқушылар берілген сұрағымен байланыстыра отырып, әдеби көркемдегіш құралдарды пайдаланып шығармадағы табиғат көрінісін, оқиға орнын, кейіпкер бейнесін сипаттап жазады. 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b/>
                <w:bCs/>
                <w:lang w:val="kk-KZ"/>
              </w:rPr>
              <w:t>1-топ тапсырмасы</w:t>
            </w:r>
            <w:r w:rsidRPr="003F7962">
              <w:rPr>
                <w:lang w:val="kk-KZ"/>
              </w:rPr>
              <w:t xml:space="preserve"> 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lang w:val="kk-KZ"/>
              </w:rPr>
              <w:t xml:space="preserve"> 1. Татарша орама жағасы бар, мақталы ұзын шапан киген екеу келіп, тұманды боз қырау басқан есіктің қоңырау тетігін басып тұр... 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943C28">
              <w:rPr>
                <w:b/>
              </w:rPr>
              <w:t>- Келген екеу кім?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943C28">
              <w:rPr>
                <w:b/>
              </w:rPr>
              <w:t>- Олар неге келді?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943C28">
              <w:rPr>
                <w:b/>
              </w:rPr>
              <w:t>-Кім жіберген еді?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3F7962">
              <w:t>2. “ Қандай байланысы барын сізге жазған хатында айтқан болар. Алдымен сіз мына хатты оқыңыз,”-деп аласа бойлы татар қойнынан сия қарындашты жалай отырып, ірі әріппен сойдита жазылған хатты қолына берді.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943C28">
              <w:rPr>
                <w:b/>
              </w:rPr>
              <w:t>- Хатта не жазылған деп ойлайсың</w:t>
            </w:r>
            <w:r w:rsidRPr="00943C28">
              <w:rPr>
                <w:b/>
                <w:lang w:val="kk-KZ"/>
              </w:rPr>
              <w:t>?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jc w:val="both"/>
              <w:rPr>
                <w:lang w:val="kk-KZ"/>
              </w:rPr>
            </w:pPr>
            <w:r w:rsidRPr="003F7962">
              <w:rPr>
                <w:b/>
                <w:bCs/>
                <w:lang w:val="kk-KZ"/>
              </w:rPr>
              <w:t>2- топ тапсырмасы</w:t>
            </w:r>
            <w:r w:rsidRPr="003F7962">
              <w:rPr>
                <w:lang w:val="kk-KZ"/>
              </w:rPr>
              <w:t xml:space="preserve"> 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lang w:val="kk-KZ"/>
              </w:rPr>
              <w:t>3. “Күш байқаған кісі тышқан аулаған мысықтай, үндемей келіп бас сала ма екен?”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943C28">
              <w:rPr>
                <w:b/>
                <w:lang w:val="kk-KZ"/>
              </w:rPr>
              <w:t>-Кімнің сөзі?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943C28">
              <w:rPr>
                <w:b/>
                <w:lang w:val="kk-KZ"/>
              </w:rPr>
              <w:t>-Бұлай айтудың себебі неде?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lang w:val="kk-KZ"/>
              </w:rPr>
              <w:t>4. ... Хат танымайтын Мұқанға балуандық өнердің ең ауырларын үйренуге тура келді.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943C28">
              <w:rPr>
                <w:b/>
                <w:lang w:val="kk-KZ"/>
              </w:rPr>
              <w:t>-Мұқан үшін өнердің ең ауыры не еді?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943C28">
              <w:rPr>
                <w:b/>
                <w:lang w:val="kk-KZ"/>
              </w:rPr>
              <w:t>-Ал ең жеңілі деп қандай өнерді айтар едіңдер?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lang w:val="kk-KZ"/>
              </w:rPr>
              <w:t>5. “Ағын су көлге құймай дамылдай ма, мырзам. Мен сіздің мектепті бітірмей, мейрамды қайтем.”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943C28">
              <w:rPr>
                <w:b/>
                <w:lang w:val="kk-KZ"/>
              </w:rPr>
              <w:t xml:space="preserve">-Кімнің сөзі? </w:t>
            </w:r>
          </w:p>
          <w:p w:rsidR="005A1BBC" w:rsidRPr="00943C28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943C28">
              <w:rPr>
                <w:b/>
                <w:lang w:val="kk-KZ"/>
              </w:rPr>
              <w:lastRenderedPageBreak/>
              <w:t xml:space="preserve">Бұл сөзді Мұқан неліктен айтты деп ойлайсың? 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b/>
                <w:bCs/>
                <w:lang w:val="kk-KZ"/>
              </w:rPr>
              <w:t>3- топ тапсырмасы</w:t>
            </w:r>
            <w:r w:rsidRPr="003F7962">
              <w:rPr>
                <w:lang w:val="kk-KZ"/>
              </w:rPr>
              <w:t xml:space="preserve"> 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lang w:val="kk-KZ"/>
              </w:rPr>
              <w:t xml:space="preserve">6. “Жас балуанның жиырма төрті мектептің биылғы бағдарламасын бітіріп, тәжірибе жұмысына шыққалы отыр. Бірінші – Дубный, екінші - Мұңайтпасов” </w:t>
            </w:r>
          </w:p>
          <w:p w:rsidR="005A1BBC" w:rsidRPr="00A06D07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A06D07">
              <w:rPr>
                <w:b/>
                <w:lang w:val="kk-KZ"/>
              </w:rPr>
              <w:t xml:space="preserve">-Мұқанның екінші тұру себебі неде? </w:t>
            </w:r>
          </w:p>
          <w:p w:rsidR="005A1BBC" w:rsidRPr="00A06D07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A06D07">
              <w:rPr>
                <w:b/>
                <w:lang w:val="kk-KZ"/>
              </w:rPr>
              <w:t xml:space="preserve">-Осы тәжірибе сынында Мұқанның алғаш көрсеткен өнері? 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lang w:val="kk-KZ"/>
              </w:rPr>
              <w:t xml:space="preserve">7. Жасы отыздан асып, “енді елге қайтпасам болмас” деп жүргенде, Дубный Ригадан бір топ балуанмен келді. </w:t>
            </w:r>
          </w:p>
          <w:p w:rsidR="005A1BBC" w:rsidRPr="00A06D07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A06D07">
              <w:rPr>
                <w:b/>
                <w:lang w:val="kk-KZ"/>
              </w:rPr>
              <w:t xml:space="preserve">Мұқан Дубныйға еріп қайда барады? </w:t>
            </w:r>
          </w:p>
          <w:p w:rsidR="005A1BBC" w:rsidRPr="00A06D07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A06D07">
              <w:rPr>
                <w:b/>
                <w:lang w:val="kk-KZ"/>
              </w:rPr>
              <w:t>Өзге ел балуандарының қандай өнерлерін көрді?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b/>
                <w:bCs/>
                <w:lang w:val="kk-KZ"/>
              </w:rPr>
              <w:t>4-топ тапсырмасы</w:t>
            </w:r>
            <w:r w:rsidRPr="003F7962">
              <w:rPr>
                <w:lang w:val="kk-KZ"/>
              </w:rPr>
              <w:t xml:space="preserve"> 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3F7962">
              <w:rPr>
                <w:lang w:val="kk-KZ"/>
              </w:rPr>
              <w:t xml:space="preserve">8. “-Ертең Ресей балуандарының өнерін көресіздер,- деді цирк басқарушысы.” </w:t>
            </w:r>
          </w:p>
          <w:p w:rsidR="005A1BBC" w:rsidRPr="00A06D07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A06D07">
              <w:rPr>
                <w:b/>
              </w:rPr>
              <w:t>Ресей балуандары қандай өнер көрсетті?</w:t>
            </w:r>
          </w:p>
          <w:p w:rsidR="005A1BBC" w:rsidRPr="003F7962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3F7962">
              <w:t>9. ...Басында айыр қалпағы бар, үстінде ала жібек шапан киіп, жалпылдақ жүнді айыр өркешті атанға мінген біреу шықты.</w:t>
            </w:r>
          </w:p>
          <w:p w:rsidR="005A1BBC" w:rsidRPr="00A06D07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A06D07">
              <w:rPr>
                <w:b/>
              </w:rPr>
              <w:t>-Бұл кім еді?</w:t>
            </w:r>
          </w:p>
          <w:p w:rsidR="005A1BBC" w:rsidRPr="00A06D07" w:rsidRDefault="005A1BBC" w:rsidP="008747B8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A06D07">
              <w:rPr>
                <w:b/>
              </w:rPr>
              <w:t xml:space="preserve">-Ол қандай өнер көрсетті? </w:t>
            </w:r>
          </w:p>
          <w:p w:rsidR="005A1BBC" w:rsidRPr="003F7962" w:rsidRDefault="005A1BBC" w:rsidP="008747B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7962">
              <w:rPr>
                <w:rFonts w:ascii="Times New Roman" w:eastAsia="Times New Roman" w:hAnsi="Times New Roman"/>
                <w:b/>
                <w:sz w:val="24"/>
                <w:szCs w:val="24"/>
              </w:rPr>
              <w:t>Дескрипторлар:</w:t>
            </w:r>
          </w:p>
          <w:p w:rsidR="005A1BBC" w:rsidRPr="003F7962" w:rsidRDefault="005A1BBC" w:rsidP="008747B8">
            <w:pPr>
              <w:pStyle w:val="a5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F7962">
              <w:rPr>
                <w:bCs/>
                <w:sz w:val="24"/>
                <w:szCs w:val="24"/>
                <w:lang w:val="kk-KZ"/>
              </w:rPr>
              <w:t>Үзінділер бойынша ой түйіндейді</w:t>
            </w:r>
            <w:r w:rsidRPr="003F7962">
              <w:rPr>
                <w:bCs/>
                <w:sz w:val="24"/>
                <w:szCs w:val="24"/>
              </w:rPr>
              <w:t>;</w:t>
            </w:r>
          </w:p>
          <w:p w:rsidR="005A1BBC" w:rsidRPr="003F7962" w:rsidRDefault="005A1BBC" w:rsidP="008747B8">
            <w:pPr>
              <w:pStyle w:val="a5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F7962">
              <w:rPr>
                <w:bCs/>
                <w:sz w:val="24"/>
                <w:szCs w:val="24"/>
                <w:lang w:val="kk-KZ"/>
              </w:rPr>
              <w:t>Үзінділер бойынша берілген сұрағын талдайды</w:t>
            </w:r>
            <w:r w:rsidRPr="003F7962">
              <w:rPr>
                <w:bCs/>
                <w:sz w:val="24"/>
                <w:szCs w:val="24"/>
              </w:rPr>
              <w:t>;</w:t>
            </w:r>
          </w:p>
          <w:p w:rsidR="005A1BBC" w:rsidRPr="003F7962" w:rsidRDefault="005A1BBC" w:rsidP="008747B8">
            <w:pPr>
              <w:pStyle w:val="a5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F7962">
              <w:rPr>
                <w:bCs/>
                <w:sz w:val="24"/>
                <w:szCs w:val="24"/>
                <w:lang w:val="kk-KZ"/>
              </w:rPr>
              <w:t>Үзінділердегі көркемдегіш құралдарды қолданады;</w:t>
            </w:r>
          </w:p>
          <w:p w:rsidR="005A1BBC" w:rsidRPr="003F7962" w:rsidRDefault="005A1BBC" w:rsidP="008747B8">
            <w:pPr>
              <w:pStyle w:val="a5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3F7962">
              <w:rPr>
                <w:bCs/>
                <w:sz w:val="24"/>
                <w:szCs w:val="24"/>
                <w:lang w:val="kk-KZ"/>
              </w:rPr>
              <w:t>Ә</w:t>
            </w:r>
            <w:r w:rsidRPr="003F7962">
              <w:rPr>
                <w:bCs/>
                <w:sz w:val="24"/>
                <w:szCs w:val="24"/>
              </w:rPr>
              <w:t>деби көркемдегіш құралдарды пайдаланып шығармадағы табиғат көрінісін, оқиға орнын, кейіпкер бейнесін сипаттап жазады.</w:t>
            </w:r>
          </w:p>
          <w:p w:rsidR="005A1BBC" w:rsidRPr="003F7962" w:rsidRDefault="005A1BBC" w:rsidP="00E67FC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gridSpan w:val="2"/>
          </w:tcPr>
          <w:p w:rsidR="005A1BBC" w:rsidRDefault="005A1BBC" w:rsidP="005A1BBC">
            <w:pPr>
              <w:pStyle w:val="western"/>
              <w:shd w:val="clear" w:color="auto" w:fill="FFFFFF"/>
              <w:spacing w:before="0" w:beforeAutospacing="0" w:after="0" w:afterAutospacing="0" w:line="210" w:lineRule="atLeast"/>
              <w:rPr>
                <w:color w:val="363636"/>
                <w:lang w:val="kk-KZ"/>
              </w:rPr>
            </w:pPr>
            <w:r>
              <w:rPr>
                <w:color w:val="363636"/>
                <w:lang w:val="kk-KZ"/>
              </w:rPr>
              <w:lastRenderedPageBreak/>
              <w:t>Шығарма үзінділерімен танысады. Оқушылар берілген</w:t>
            </w:r>
            <w:r w:rsidRPr="00857948">
              <w:rPr>
                <w:color w:val="363636"/>
                <w:lang w:val="kk-KZ"/>
              </w:rPr>
              <w:t xml:space="preserve"> сұрағымен байланыстыра отырып, әдеби көркемдегіш құралдарды пайдаланып шығармадағы табиғат көрінісін, оқиға орнын, кейіпкер бейнесін сипаттап жазады</w:t>
            </w:r>
            <w:r>
              <w:rPr>
                <w:lang w:val="kk-KZ"/>
              </w:rPr>
              <w:t xml:space="preserve">. </w:t>
            </w: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4" w:type="dxa"/>
            <w:gridSpan w:val="2"/>
          </w:tcPr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ҚБ</w:t>
            </w: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219200" cy="981075"/>
                  <wp:effectExtent l="19050" t="0" r="0" b="0"/>
                  <wp:docPr id="8604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 «Одағайлар» әдісі</w:t>
            </w:r>
            <w:r>
              <w:rPr>
                <w:noProof/>
              </w:rPr>
              <w:drawing>
                <wp:inline distT="0" distB="0" distL="0" distR="0">
                  <wp:extent cx="685800" cy="447675"/>
                  <wp:effectExtent l="0" t="0" r="0" b="9525"/>
                  <wp:docPr id="8604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32" cy="45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BBC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Оооооо! – тамаша жауап;</w:t>
            </w:r>
          </w:p>
          <w:p w:rsidR="005A1BBC" w:rsidRPr="000D577F" w:rsidRDefault="005A1BBC" w:rsidP="0072670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86410" cy="486410"/>
                  <wp:effectExtent l="0" t="0" r="8890" b="8890"/>
                  <wp:docPr id="8604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Оййййй! – төмен жауап</w:t>
            </w:r>
          </w:p>
        </w:tc>
        <w:tc>
          <w:tcPr>
            <w:tcW w:w="1962" w:type="dxa"/>
            <w:gridSpan w:val="2"/>
          </w:tcPr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lastRenderedPageBreak/>
              <w:t>.</w:t>
            </w:r>
            <w:r w:rsidR="00A06D07" w:rsidRPr="006D655E">
              <w:rPr>
                <w:rFonts w:ascii="Times New Roman" w:hAnsi="Times New Roman" w:cs="Times New Roman"/>
                <w:lang w:val="kk-KZ"/>
              </w:rPr>
              <w:t xml:space="preserve"> Оқулық,   жұмыс дәптерлері.</w:t>
            </w:r>
          </w:p>
        </w:tc>
      </w:tr>
      <w:tr w:rsidR="005A1BBC" w:rsidRPr="005955AA" w:rsidTr="005A1BBC">
        <w:trPr>
          <w:trHeight w:val="3679"/>
        </w:trPr>
        <w:tc>
          <w:tcPr>
            <w:tcW w:w="1872" w:type="dxa"/>
          </w:tcPr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207010</wp:posOffset>
                  </wp:positionV>
                  <wp:extent cx="744855" cy="476250"/>
                  <wp:effectExtent l="19050" t="0" r="0" b="0"/>
                  <wp:wrapNone/>
                  <wp:docPr id="86044" name="Рисунок 29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5" w:type="dxa"/>
          </w:tcPr>
          <w:p w:rsidR="005A1BBC" w:rsidRPr="0064684D" w:rsidRDefault="005A1BBC" w:rsidP="001372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68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«Шынықсаң шымыр боласың»</w:t>
            </w:r>
          </w:p>
          <w:p w:rsidR="005A1BBC" w:rsidRPr="0064684D" w:rsidRDefault="005A1BBC" w:rsidP="001372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68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тәрбиесінің мұғалімі Иманалиев Д. «»</w:t>
            </w:r>
          </w:p>
        </w:tc>
        <w:tc>
          <w:tcPr>
            <w:tcW w:w="2404" w:type="dxa"/>
            <w:gridSpan w:val="2"/>
          </w:tcPr>
          <w:p w:rsidR="005A1BBC" w:rsidRPr="006D655E" w:rsidRDefault="005A1BBC" w:rsidP="002B7A2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4" w:type="dxa"/>
            <w:gridSpan w:val="2"/>
          </w:tcPr>
          <w:p w:rsidR="005A1BBC" w:rsidRPr="006D655E" w:rsidRDefault="005A1BBC" w:rsidP="00E7567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gridSpan w:val="2"/>
          </w:tcPr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A1BBC" w:rsidRPr="006D655E" w:rsidTr="005A1BBC">
        <w:tc>
          <w:tcPr>
            <w:tcW w:w="1872" w:type="dxa"/>
          </w:tcPr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7 мин.</w:t>
            </w:r>
          </w:p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05" w:type="dxa"/>
          </w:tcPr>
          <w:p w:rsidR="005A1BBC" w:rsidRPr="006D655E" w:rsidRDefault="005A1BBC" w:rsidP="001372CE">
            <w:pPr>
              <w:pStyle w:val="a5"/>
              <w:ind w:left="0"/>
              <w:rPr>
                <w:b/>
                <w:lang w:val="kk-KZ"/>
              </w:rPr>
            </w:pPr>
            <w:r w:rsidRPr="006D655E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«Оқушы үні</w:t>
            </w:r>
            <w:r w:rsidRPr="006D655E">
              <w:rPr>
                <w:b/>
                <w:lang w:val="kk-KZ"/>
              </w:rPr>
              <w:t xml:space="preserve">» әдісі. </w:t>
            </w:r>
          </w:p>
          <w:p w:rsidR="005A1BBC" w:rsidRPr="006D655E" w:rsidRDefault="005A1BBC" w:rsidP="001372CE">
            <w:pPr>
              <w:pStyle w:val="a5"/>
              <w:ind w:left="0"/>
              <w:rPr>
                <w:lang w:val="kk-KZ"/>
              </w:rPr>
            </w:pPr>
            <w:r w:rsidRPr="00DE5F99">
              <w:rPr>
                <w:b/>
                <w:sz w:val="24"/>
                <w:szCs w:val="24"/>
                <w:lang w:val="kk-KZ"/>
              </w:rPr>
              <w:t>«Қ</w:t>
            </w:r>
            <w:r>
              <w:rPr>
                <w:b/>
                <w:sz w:val="24"/>
                <w:szCs w:val="24"/>
                <w:lang w:val="kk-KZ"/>
              </w:rPr>
              <w:t>ажымұқан</w:t>
            </w:r>
            <w:r w:rsidRPr="00DE5F99">
              <w:rPr>
                <w:b/>
                <w:sz w:val="24"/>
                <w:szCs w:val="24"/>
                <w:lang w:val="kk-KZ"/>
              </w:rPr>
              <w:t xml:space="preserve"> десе ойыма не келеді ?...»</w:t>
            </w:r>
          </w:p>
        </w:tc>
        <w:tc>
          <w:tcPr>
            <w:tcW w:w="2404" w:type="dxa"/>
            <w:gridSpan w:val="2"/>
          </w:tcPr>
          <w:p w:rsidR="005A1BBC" w:rsidRPr="006D655E" w:rsidRDefault="005A1BBC" w:rsidP="001372CE">
            <w:pPr>
              <w:pStyle w:val="a5"/>
              <w:ind w:left="0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Сабақты бекіту мақсатында ойларын қорытындылайды</w:t>
            </w:r>
          </w:p>
        </w:tc>
        <w:tc>
          <w:tcPr>
            <w:tcW w:w="2124" w:type="dxa"/>
            <w:gridSpan w:val="2"/>
          </w:tcPr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gridSpan w:val="2"/>
          </w:tcPr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89230" cy="563525"/>
                  <wp:effectExtent l="0" t="0" r="1905" b="8255"/>
                  <wp:docPr id="86046" name="Рисунок 2" descr="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98" cy="564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BBC" w:rsidRPr="005955AA" w:rsidTr="005A1BBC">
        <w:tc>
          <w:tcPr>
            <w:tcW w:w="8077" w:type="dxa"/>
            <w:gridSpan w:val="2"/>
          </w:tcPr>
          <w:p w:rsidR="005A1BBC" w:rsidRPr="006D655E" w:rsidRDefault="005A1BBC" w:rsidP="001372CE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065" w:type="dxa"/>
          </w:tcPr>
          <w:p w:rsidR="005A1BBC" w:rsidRPr="006D655E" w:rsidRDefault="005A1BBC" w:rsidP="001372CE">
            <w:pPr>
              <w:ind w:left="32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4425" w:type="dxa"/>
            <w:gridSpan w:val="5"/>
          </w:tcPr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Денсаулық және қауіпсіздік техникасын сақтау</w:t>
            </w:r>
            <w:r w:rsidRPr="006D655E">
              <w:rPr>
                <w:rFonts w:ascii="Times New Roman" w:hAnsi="Times New Roman" w:cs="Times New Roman"/>
                <w:lang w:val="kk-KZ"/>
              </w:rPr>
              <w:br/>
            </w:r>
            <w:r w:rsidRPr="006D655E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5A1BBC" w:rsidRPr="005955AA" w:rsidTr="005A1BBC">
        <w:tc>
          <w:tcPr>
            <w:tcW w:w="8077" w:type="dxa"/>
            <w:gridSpan w:val="2"/>
          </w:tcPr>
          <w:p w:rsidR="005A1BBC" w:rsidRPr="006D655E" w:rsidRDefault="005A1BBC" w:rsidP="001372CE">
            <w:pPr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6D655E">
              <w:rPr>
                <w:rFonts w:ascii="Times New Roman" w:hAnsi="Times New Roman" w:cs="Times New Roman"/>
                <w:lang w:val="kk-KZ" w:eastAsia="en-GB"/>
              </w:rPr>
              <w:t>«Диалог және қолдау көрсету», «</w:t>
            </w:r>
            <w:r>
              <w:rPr>
                <w:rFonts w:ascii="Times New Roman" w:hAnsi="Times New Roman" w:cs="Times New Roman"/>
                <w:lang w:val="kk-KZ" w:eastAsia="en-GB"/>
              </w:rPr>
              <w:t>Әдеби көкпар</w:t>
            </w:r>
            <w:r w:rsidRPr="006D655E">
              <w:rPr>
                <w:rFonts w:ascii="Times New Roman" w:hAnsi="Times New Roman" w:cs="Times New Roman"/>
                <w:lang w:val="kk-KZ" w:eastAsia="en-GB"/>
              </w:rPr>
              <w:t>»,</w:t>
            </w:r>
            <w:r>
              <w:rPr>
                <w:rFonts w:ascii="Times New Roman" w:hAnsi="Times New Roman" w:cs="Times New Roman"/>
                <w:lang w:val="kk-KZ" w:eastAsia="en-GB"/>
              </w:rPr>
              <w:t xml:space="preserve"> «Келелі кеңес», «Пирамида»</w:t>
            </w:r>
          </w:p>
          <w:p w:rsidR="005A1BBC" w:rsidRPr="006D655E" w:rsidRDefault="005A1BBC" w:rsidP="001372CE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lastRenderedPageBreak/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065" w:type="dxa"/>
          </w:tcPr>
          <w:p w:rsidR="005A1BBC" w:rsidRPr="006D655E" w:rsidRDefault="005A1BBC" w:rsidP="001372CE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lastRenderedPageBreak/>
              <w:t xml:space="preserve"> «Мадақтау сөз» </w:t>
            </w:r>
            <w:r w:rsidRPr="006D655E">
              <w:rPr>
                <w:rFonts w:ascii="Times New Roman" w:hAnsi="Times New Roman" w:cs="Times New Roman"/>
                <w:lang w:val="kk-KZ"/>
              </w:rPr>
              <w:lastRenderedPageBreak/>
              <w:t>әдісі. 1-10 баллдық жүйе бойынша бағаланады.</w:t>
            </w:r>
          </w:p>
        </w:tc>
        <w:tc>
          <w:tcPr>
            <w:tcW w:w="4425" w:type="dxa"/>
            <w:gridSpan w:val="5"/>
          </w:tcPr>
          <w:p w:rsidR="005A1BBC" w:rsidRPr="006D655E" w:rsidRDefault="005A1BBC" w:rsidP="001372CE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lastRenderedPageBreak/>
              <w:t>Денсаулық сақтау технологиялары.</w:t>
            </w:r>
          </w:p>
          <w:p w:rsidR="005A1BBC" w:rsidRPr="006D655E" w:rsidRDefault="005A1BBC" w:rsidP="001372CE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lastRenderedPageBreak/>
              <w:t>Сабақта сергіту жаттығулары мен белсенді жұмыс түрлерін қолданамын.</w:t>
            </w:r>
          </w:p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 xml:space="preserve">Осы сабақта қолданылатын </w:t>
            </w:r>
          </w:p>
          <w:p w:rsidR="005A1BBC" w:rsidRPr="006D655E" w:rsidRDefault="005A1BBC" w:rsidP="001372C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5A1BBC" w:rsidRPr="006D655E" w:rsidTr="00EA633F">
        <w:tc>
          <w:tcPr>
            <w:tcW w:w="14567" w:type="dxa"/>
            <w:gridSpan w:val="8"/>
          </w:tcPr>
          <w:p w:rsidR="005A1BBC" w:rsidRPr="006D655E" w:rsidRDefault="005A1BBC" w:rsidP="001372CE">
            <w:pPr>
              <w:ind w:left="142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6D655E">
              <w:rPr>
                <w:rFonts w:ascii="Times New Roman" w:hAnsi="Times New Roman" w:cs="Times New Roman"/>
                <w:b/>
                <w:lang w:val="kk-KZ"/>
              </w:rPr>
              <w:lastRenderedPageBreak/>
              <w:t>Жалпы бағалау</w:t>
            </w:r>
          </w:p>
          <w:p w:rsidR="005A1BBC" w:rsidRPr="006D655E" w:rsidRDefault="005A1BBC" w:rsidP="001372CE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5A1BBC" w:rsidRPr="006D655E" w:rsidRDefault="005A1BBC" w:rsidP="001372CE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5A1BBC" w:rsidRPr="006D655E" w:rsidRDefault="005A1BBC" w:rsidP="001372CE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5A1BBC" w:rsidRPr="006D655E" w:rsidRDefault="005A1BBC" w:rsidP="001372CE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6D655E">
              <w:rPr>
                <w:rFonts w:ascii="Times New Roman" w:hAnsi="Times New Roman" w:cs="Times New Roman"/>
                <w:lang w:val="kk-KZ"/>
              </w:rPr>
              <w:t>Сабақты жақсартуға не жәрдемдесер еді? О</w:t>
            </w:r>
            <w:r w:rsidRPr="006D655E">
              <w:rPr>
                <w:rFonts w:ascii="Times New Roman" w:hAnsi="Times New Roman" w:cs="Times New Roman"/>
              </w:rPr>
              <w:t>қыту туралы да, сабақ беру туралы да ойланыңыз</w:t>
            </w:r>
            <w:r w:rsidRPr="006D65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A1BBC" w:rsidRPr="006D655E" w:rsidRDefault="005A1BBC" w:rsidP="001372CE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6D655E">
              <w:rPr>
                <w:rFonts w:ascii="Times New Roman" w:hAnsi="Times New Roman" w:cs="Times New Roman"/>
              </w:rPr>
              <w:t xml:space="preserve">1: </w:t>
            </w:r>
          </w:p>
          <w:p w:rsidR="005A1BBC" w:rsidRPr="006D655E" w:rsidRDefault="005A1BBC" w:rsidP="001372CE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6D655E">
              <w:rPr>
                <w:rFonts w:ascii="Times New Roman" w:hAnsi="Times New Roman" w:cs="Times New Roman"/>
              </w:rPr>
              <w:t>2:</w:t>
            </w:r>
          </w:p>
          <w:p w:rsidR="005A1BBC" w:rsidRPr="006D655E" w:rsidRDefault="005A1BBC" w:rsidP="001372CE">
            <w:pPr>
              <w:tabs>
                <w:tab w:val="left" w:pos="3499"/>
              </w:tabs>
              <w:autoSpaceDE w:val="0"/>
              <w:autoSpaceDN w:val="0"/>
              <w:adjustRightInd w:val="0"/>
              <w:ind w:left="142"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6D655E">
              <w:rPr>
                <w:rFonts w:ascii="Times New Roman" w:hAnsi="Times New Roman" w:cs="Times New Roman"/>
              </w:rPr>
              <w:t>Сабақ кезінде, сынып немесе жекелеген оқушылардың жетістіктері/қиыншылықтары туралы мен нені  анықтадым</w:t>
            </w:r>
            <w:r w:rsidRPr="006D655E">
              <w:rPr>
                <w:rFonts w:ascii="Times New Roman" w:hAnsi="Times New Roman" w:cs="Times New Roman"/>
                <w:lang w:val="kk-KZ"/>
              </w:rPr>
              <w:t>? К</w:t>
            </w:r>
            <w:r w:rsidRPr="006D655E">
              <w:rPr>
                <w:rFonts w:ascii="Times New Roman" w:hAnsi="Times New Roman" w:cs="Times New Roman"/>
              </w:rPr>
              <w:t xml:space="preserve">елесі сабақтарда неге назар аудару </w:t>
            </w:r>
            <w:r w:rsidRPr="006D655E">
              <w:rPr>
                <w:rFonts w:ascii="Times New Roman" w:hAnsi="Times New Roman" w:cs="Times New Roman"/>
                <w:lang w:val="kk-KZ"/>
              </w:rPr>
              <w:t>керек</w:t>
            </w:r>
            <w:r w:rsidRPr="006D655E">
              <w:rPr>
                <w:rFonts w:ascii="Times New Roman" w:hAnsi="Times New Roman" w:cs="Times New Roman"/>
              </w:rPr>
              <w:t>?</w:t>
            </w:r>
          </w:p>
          <w:p w:rsidR="005A1BBC" w:rsidRPr="006D655E" w:rsidRDefault="005A1BBC" w:rsidP="001372CE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6D655E">
              <w:rPr>
                <w:rFonts w:ascii="Times New Roman" w:hAnsi="Times New Roman" w:cs="Times New Roman"/>
              </w:rPr>
              <w:t>1:</w:t>
            </w:r>
          </w:p>
          <w:p w:rsidR="005A1BBC" w:rsidRPr="006D655E" w:rsidRDefault="005A1BBC" w:rsidP="001372CE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6D655E">
              <w:rPr>
                <w:rFonts w:ascii="Times New Roman" w:hAnsi="Times New Roman" w:cs="Times New Roman"/>
              </w:rPr>
              <w:t>2:</w:t>
            </w:r>
          </w:p>
        </w:tc>
      </w:tr>
    </w:tbl>
    <w:p w:rsidR="00907527" w:rsidRPr="009338C9" w:rsidRDefault="00907527" w:rsidP="009338C9">
      <w:pPr>
        <w:rPr>
          <w:szCs w:val="20"/>
        </w:rPr>
      </w:pPr>
    </w:p>
    <w:sectPr w:rsidR="00907527" w:rsidRPr="009338C9" w:rsidSect="006444C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B4C" w:rsidRDefault="00B82B4C" w:rsidP="008747B8">
      <w:pPr>
        <w:spacing w:after="0" w:line="240" w:lineRule="auto"/>
      </w:pPr>
      <w:r>
        <w:separator/>
      </w:r>
    </w:p>
  </w:endnote>
  <w:endnote w:type="continuationSeparator" w:id="0">
    <w:p w:rsidR="00B82B4C" w:rsidRDefault="00B82B4C" w:rsidP="0087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B4C" w:rsidRDefault="00B82B4C" w:rsidP="008747B8">
      <w:pPr>
        <w:spacing w:after="0" w:line="240" w:lineRule="auto"/>
      </w:pPr>
      <w:r>
        <w:separator/>
      </w:r>
    </w:p>
  </w:footnote>
  <w:footnote w:type="continuationSeparator" w:id="0">
    <w:p w:rsidR="00B82B4C" w:rsidRDefault="00B82B4C" w:rsidP="00874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ED0"/>
    <w:multiLevelType w:val="hybridMultilevel"/>
    <w:tmpl w:val="4CF262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F38B1"/>
    <w:multiLevelType w:val="hybridMultilevel"/>
    <w:tmpl w:val="5B82F518"/>
    <w:lvl w:ilvl="0" w:tplc="2230DF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8C3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60F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244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699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E400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022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F025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AAB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C60E2"/>
    <w:multiLevelType w:val="multilevel"/>
    <w:tmpl w:val="1DE2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01627"/>
    <w:multiLevelType w:val="hybridMultilevel"/>
    <w:tmpl w:val="16DC3D06"/>
    <w:lvl w:ilvl="0" w:tplc="8C60E7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00EC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4B1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C3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AF2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A5C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651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03F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D6E4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D4FF4"/>
    <w:multiLevelType w:val="hybridMultilevel"/>
    <w:tmpl w:val="22B600C6"/>
    <w:lvl w:ilvl="0" w:tplc="11B22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0A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A1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46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C4E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67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01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8D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26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94"/>
    <w:rsid w:val="001816EB"/>
    <w:rsid w:val="001D5622"/>
    <w:rsid w:val="00223ED2"/>
    <w:rsid w:val="00241B99"/>
    <w:rsid w:val="002B7A23"/>
    <w:rsid w:val="003316E0"/>
    <w:rsid w:val="003E28BD"/>
    <w:rsid w:val="003E573F"/>
    <w:rsid w:val="003F7962"/>
    <w:rsid w:val="00425C45"/>
    <w:rsid w:val="004549E4"/>
    <w:rsid w:val="00487C59"/>
    <w:rsid w:val="004E1FC7"/>
    <w:rsid w:val="004F4B96"/>
    <w:rsid w:val="00504FE8"/>
    <w:rsid w:val="00581AD5"/>
    <w:rsid w:val="005955AA"/>
    <w:rsid w:val="005A1BBC"/>
    <w:rsid w:val="005D30F1"/>
    <w:rsid w:val="006444CB"/>
    <w:rsid w:val="0064684D"/>
    <w:rsid w:val="00662E95"/>
    <w:rsid w:val="006814D1"/>
    <w:rsid w:val="0069048D"/>
    <w:rsid w:val="006A181A"/>
    <w:rsid w:val="006D655E"/>
    <w:rsid w:val="007674C6"/>
    <w:rsid w:val="0086252A"/>
    <w:rsid w:val="008625A0"/>
    <w:rsid w:val="008747B8"/>
    <w:rsid w:val="00892981"/>
    <w:rsid w:val="00907527"/>
    <w:rsid w:val="009338C9"/>
    <w:rsid w:val="00942074"/>
    <w:rsid w:val="00943C28"/>
    <w:rsid w:val="00987091"/>
    <w:rsid w:val="009E4116"/>
    <w:rsid w:val="00A00A4E"/>
    <w:rsid w:val="00A06D07"/>
    <w:rsid w:val="00A101B3"/>
    <w:rsid w:val="00A92DBC"/>
    <w:rsid w:val="00B46E8D"/>
    <w:rsid w:val="00B70F6D"/>
    <w:rsid w:val="00B82B4C"/>
    <w:rsid w:val="00C530C9"/>
    <w:rsid w:val="00CA0BC6"/>
    <w:rsid w:val="00CE40E6"/>
    <w:rsid w:val="00CF152A"/>
    <w:rsid w:val="00CF53B0"/>
    <w:rsid w:val="00D02647"/>
    <w:rsid w:val="00D06785"/>
    <w:rsid w:val="00D076B6"/>
    <w:rsid w:val="00D247F2"/>
    <w:rsid w:val="00E16A81"/>
    <w:rsid w:val="00E23911"/>
    <w:rsid w:val="00E35994"/>
    <w:rsid w:val="00E67FC2"/>
    <w:rsid w:val="00E75674"/>
    <w:rsid w:val="00E75FCB"/>
    <w:rsid w:val="00E91708"/>
    <w:rsid w:val="00EA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64BD"/>
  <w15:docId w15:val="{C639C34D-C17A-4524-B6E3-2F72D0E9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8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9338C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38C9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3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8C9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9338C9"/>
    <w:rPr>
      <w:rFonts w:ascii="Calibri" w:eastAsia="Times New Roman" w:hAnsi="Calibri" w:cs="Times New Roman"/>
    </w:rPr>
  </w:style>
  <w:style w:type="paragraph" w:styleId="a9">
    <w:name w:val="No Spacing"/>
    <w:link w:val="a8"/>
    <w:uiPriority w:val="1"/>
    <w:qFormat/>
    <w:rsid w:val="009338C9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E67FC2"/>
    <w:rPr>
      <w:color w:val="0000FF"/>
      <w:u w:val="single"/>
    </w:rPr>
  </w:style>
  <w:style w:type="paragraph" w:customStyle="1" w:styleId="western">
    <w:name w:val="western"/>
    <w:basedOn w:val="a"/>
    <w:rsid w:val="00E6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87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747B8"/>
  </w:style>
  <w:style w:type="paragraph" w:styleId="ad">
    <w:name w:val="footer"/>
    <w:basedOn w:val="a"/>
    <w:link w:val="ae"/>
    <w:uiPriority w:val="99"/>
    <w:semiHidden/>
    <w:unhideWhenUsed/>
    <w:rsid w:val="0087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7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7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4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hyperlink" Target="https://kk.wikipedia.org/wiki/%D0%9F%D0%B5%D0%B9%D0%B7%D0%B0%D0%B6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k.wikipedia.org/wiki/%D0%9F%D0%B5%D0%B9%D0%B7%D0%B0%D0%B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2023-03-01T15:47:00Z</cp:lastPrinted>
  <dcterms:created xsi:type="dcterms:W3CDTF">2023-11-07T16:31:00Z</dcterms:created>
  <dcterms:modified xsi:type="dcterms:W3CDTF">2023-11-07T16:31:00Z</dcterms:modified>
</cp:coreProperties>
</file>